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B0" w:rsidRDefault="00B62F14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-466090</wp:posOffset>
            </wp:positionV>
            <wp:extent cx="5731510" cy="2513330"/>
            <wp:effectExtent l="0" t="0" r="2540" b="1270"/>
            <wp:wrapNone/>
            <wp:docPr id="1" name="Picture 1" descr="Great news, the Natural History Museum in Bordeaux re-opens its door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 news, the Natural History Museum in Bordeaux re-opens its door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F14" w:rsidRDefault="00B62F14" w:rsidP="00B62F14"/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</w:p>
    <w:p w:rsidR="00B62F14" w:rsidRDefault="00B62F14" w:rsidP="00B62F14">
      <w:pPr>
        <w:jc w:val="center"/>
        <w:rPr>
          <w:rFonts w:ascii="Comic Sans MS" w:hAnsi="Comic Sans MS"/>
          <w:sz w:val="36"/>
          <w:szCs w:val="36"/>
        </w:rPr>
      </w:pPr>
      <w:r w:rsidRPr="00B62F14">
        <w:rPr>
          <w:rFonts w:ascii="Comic Sans MS" w:hAnsi="Comic Sans MS"/>
          <w:sz w:val="36"/>
          <w:szCs w:val="36"/>
        </w:rPr>
        <w:t>Create your own museum</w:t>
      </w:r>
    </w:p>
    <w:p w:rsidR="00B62F14" w:rsidRDefault="00B62F14" w:rsidP="00B62F1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For the next couple of weeks we are going to be looking at museums. We will be learning about how to write description for the artefacts considering different audiences. </w:t>
      </w:r>
    </w:p>
    <w:p w:rsidR="00B62F14" w:rsidRDefault="00B62F14" w:rsidP="00B62F14">
      <w:pPr>
        <w:jc w:val="center"/>
        <w:rPr>
          <w:rFonts w:ascii="Comic Sans MS" w:hAnsi="Comic Sans MS"/>
        </w:rPr>
      </w:pPr>
    </w:p>
    <w:p w:rsidR="00B62F14" w:rsidRDefault="00B62F14" w:rsidP="00B62F14">
      <w:pPr>
        <w:jc w:val="center"/>
        <w:rPr>
          <w:rFonts w:ascii="Comic Sans MS" w:hAnsi="Comic Sans MS"/>
          <w:sz w:val="28"/>
          <w:szCs w:val="28"/>
        </w:rPr>
      </w:pPr>
      <w:r w:rsidRPr="00B62F14">
        <w:rPr>
          <w:rFonts w:ascii="Comic Sans MS" w:hAnsi="Comic Sans MS"/>
          <w:sz w:val="28"/>
          <w:szCs w:val="28"/>
        </w:rPr>
        <w:t xml:space="preserve">Lesson </w:t>
      </w:r>
      <w:r w:rsidR="00011726">
        <w:rPr>
          <w:rFonts w:ascii="Comic Sans MS" w:hAnsi="Comic Sans MS"/>
          <w:sz w:val="28"/>
          <w:szCs w:val="28"/>
        </w:rPr>
        <w:t>4</w:t>
      </w:r>
    </w:p>
    <w:p w:rsidR="00223892" w:rsidRDefault="00011726" w:rsidP="002238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we are going to start thinking about our own museum. Today you need to have a look around your house and find 3 or 4 interesting objects that you want to put in your museum. Look for objects that are special, old, unusual, have a story … Think about what people may be interested in. </w:t>
      </w:r>
    </w:p>
    <w:p w:rsidR="00011726" w:rsidRDefault="00011726" w:rsidP="002238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Once you have selected the objects you want to focus on. Try to photograph the objects. Think about the photographs on the museum website were presented and how they used a white background. </w:t>
      </w:r>
      <w:r w:rsidR="00481686">
        <w:rPr>
          <w:rFonts w:ascii="Comic Sans MS" w:hAnsi="Comic Sans MS"/>
        </w:rPr>
        <w:t xml:space="preserve">Think about taking a photo from different angles where necessary to show all the parts. </w:t>
      </w:r>
    </w:p>
    <w:p w:rsidR="00481686" w:rsidRDefault="00481686" w:rsidP="00223892">
      <w:pPr>
        <w:rPr>
          <w:rFonts w:ascii="Comic Sans MS" w:hAnsi="Comic Sans MS"/>
        </w:rPr>
      </w:pPr>
    </w:p>
    <w:p w:rsidR="00481686" w:rsidRDefault="00481686" w:rsidP="002238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you have photographed your objects, you need to start making some notes about these objects ready for your writing tasks next week. You could use a table to organise your notes like the table below, or you can do it your own way. </w:t>
      </w:r>
    </w:p>
    <w:p w:rsidR="00481686" w:rsidRDefault="00481686" w:rsidP="00223892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7"/>
        <w:gridCol w:w="1272"/>
        <w:gridCol w:w="1261"/>
        <w:gridCol w:w="1267"/>
        <w:gridCol w:w="1275"/>
        <w:gridCol w:w="1267"/>
        <w:gridCol w:w="1407"/>
      </w:tblGrid>
      <w:tr w:rsidR="00481686" w:rsidTr="00481686"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it is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it is from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old it is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it is made from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Colours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it is used for</w:t>
            </w: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Interesting facts </w:t>
            </w:r>
          </w:p>
        </w:tc>
      </w:tr>
      <w:tr w:rsidR="00481686" w:rsidTr="00481686"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</w:tc>
        <w:tc>
          <w:tcPr>
            <w:tcW w:w="1288" w:type="dxa"/>
          </w:tcPr>
          <w:p w:rsidR="00481686" w:rsidRDefault="00481686" w:rsidP="00223892">
            <w:pPr>
              <w:rPr>
                <w:rFonts w:ascii="Comic Sans MS" w:hAnsi="Comic Sans MS"/>
              </w:rPr>
            </w:pPr>
          </w:p>
          <w:p w:rsidR="00481686" w:rsidRDefault="00481686" w:rsidP="00223892">
            <w:pPr>
              <w:rPr>
                <w:rFonts w:ascii="Comic Sans MS" w:hAnsi="Comic Sans MS"/>
              </w:rPr>
            </w:pPr>
          </w:p>
          <w:p w:rsidR="00481686" w:rsidRDefault="00481686" w:rsidP="00223892">
            <w:pPr>
              <w:rPr>
                <w:rFonts w:ascii="Comic Sans MS" w:hAnsi="Comic Sans MS"/>
              </w:rPr>
            </w:pPr>
          </w:p>
          <w:p w:rsidR="00481686" w:rsidRDefault="00481686" w:rsidP="00223892">
            <w:pPr>
              <w:rPr>
                <w:rFonts w:ascii="Comic Sans MS" w:hAnsi="Comic Sans MS"/>
              </w:rPr>
            </w:pPr>
          </w:p>
          <w:p w:rsidR="00481686" w:rsidRDefault="00481686" w:rsidP="00223892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</w:tbl>
    <w:p w:rsidR="00481686" w:rsidRPr="00223892" w:rsidRDefault="00481686" w:rsidP="00223892">
      <w:pPr>
        <w:rPr>
          <w:rFonts w:ascii="Comic Sans MS" w:hAnsi="Comic Sans MS"/>
        </w:rPr>
      </w:pPr>
    </w:p>
    <w:p w:rsidR="00223892" w:rsidRPr="00223892" w:rsidRDefault="00223892" w:rsidP="00223892">
      <w:pPr>
        <w:rPr>
          <w:rFonts w:ascii="Comic Sans MS" w:hAnsi="Comic Sans MS"/>
        </w:rPr>
      </w:pPr>
    </w:p>
    <w:p w:rsidR="00223892" w:rsidRDefault="00223892" w:rsidP="00223892">
      <w:pPr>
        <w:rPr>
          <w:noProof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p w:rsidR="00223892" w:rsidRPr="00223892" w:rsidRDefault="00223892" w:rsidP="00223892">
      <w:pPr>
        <w:tabs>
          <w:tab w:val="left" w:pos="1812"/>
        </w:tabs>
        <w:rPr>
          <w:rFonts w:ascii="Comic Sans MS" w:hAnsi="Comic Sans MS"/>
        </w:rPr>
      </w:pPr>
    </w:p>
    <w:sectPr w:rsidR="00223892" w:rsidRPr="00223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14"/>
    <w:rsid w:val="00011726"/>
    <w:rsid w:val="00011C50"/>
    <w:rsid w:val="000B38DD"/>
    <w:rsid w:val="00223892"/>
    <w:rsid w:val="00246650"/>
    <w:rsid w:val="00481686"/>
    <w:rsid w:val="00AC6BB0"/>
    <w:rsid w:val="00B62F14"/>
    <w:rsid w:val="00D8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93E07"/>
  <w15:chartTrackingRefBased/>
  <w15:docId w15:val="{B2460191-8A82-43CF-AAFB-1A6303E4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F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F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2F1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1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google.co.uk/url?sa=i&amp;url=https%3A%2F%2Fwww.nouvelle-aquitaine-tourisme.com%2Fen%2Fbordeaux%2Fgreat-news-the-natural-history-museum-in-bordeaux-re-opens-its-doors&amp;psig=AOvVaw1_M06FZQV4zX1ov4ubWlCp&amp;ust=1593163995367000&amp;source=images&amp;cd=vfe&amp;ved=0CAIQjRxqFwoTCLCGoMbUnOoCFQAAAAAdAAAAA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Howell (Lanlivery Primary Academy)</dc:creator>
  <cp:keywords/>
  <dc:description/>
  <cp:lastModifiedBy>Lauren Howell (Lanlivery Primary Academy)</cp:lastModifiedBy>
  <cp:revision>2</cp:revision>
  <dcterms:created xsi:type="dcterms:W3CDTF">2020-06-25T10:17:00Z</dcterms:created>
  <dcterms:modified xsi:type="dcterms:W3CDTF">2020-06-25T10:17:00Z</dcterms:modified>
</cp:coreProperties>
</file>