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1AA0E" w14:textId="6F03B72A" w:rsidR="008130B3" w:rsidRDefault="008130B3">
      <w:r>
        <w:rPr>
          <w:noProof/>
        </w:rPr>
        <w:drawing>
          <wp:inline distT="0" distB="0" distL="0" distR="0" wp14:anchorId="5A21FC07" wp14:editId="539B9307">
            <wp:extent cx="6257205" cy="9411243"/>
            <wp:effectExtent l="4128" t="0" r="0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266483" cy="9425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30B3" w:rsidSect="008130B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0B3"/>
    <w:rsid w:val="0081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72C01"/>
  <w15:chartTrackingRefBased/>
  <w15:docId w15:val="{67578E48-5FB0-4EAC-AA6A-77438152C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Harper (Lanlivery Primary Academy)</dc:creator>
  <cp:keywords/>
  <dc:description/>
  <cp:lastModifiedBy>Lisa Harper (Lanlivery Primary Academy)</cp:lastModifiedBy>
  <cp:revision>1</cp:revision>
  <dcterms:created xsi:type="dcterms:W3CDTF">2020-06-27T18:30:00Z</dcterms:created>
  <dcterms:modified xsi:type="dcterms:W3CDTF">2020-06-27T18:32:00Z</dcterms:modified>
</cp:coreProperties>
</file>